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A" w:rsidRPr="004C78CE" w:rsidRDefault="00DA30BA">
      <w:pPr>
        <w:rPr>
          <w:rFonts w:ascii="News Gothic standard" w:hAnsi="News Gothic standard"/>
          <w:sz w:val="32"/>
        </w:rPr>
      </w:pPr>
      <w:r w:rsidRPr="004C78CE">
        <w:rPr>
          <w:rFonts w:ascii="News Gothic standard" w:hAnsi="News Gothic standard"/>
          <w:sz w:val="32"/>
        </w:rPr>
        <w:t>Recipe: Spicy Dill Quick Pickles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Makes 1 pint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news gothic mt" w:hAnsi="news gothic mt"/>
        </w:rPr>
        <w:t>Ingredients</w:t>
      </w:r>
      <w:r w:rsidRPr="004C78CE">
        <w:rPr>
          <w:rFonts w:ascii="Adobe Garamond Pro" w:hAnsi="Adobe Garamond Pro"/>
        </w:rPr>
        <w:t>:</w:t>
      </w:r>
    </w:p>
    <w:p w:rsidR="00DA30BA" w:rsidRPr="004C78CE" w:rsidRDefault="00DA30BA" w:rsidP="00DA30BA">
      <w:pPr>
        <w:ind w:left="720" w:firstLine="720"/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1 large cucumber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news gothic mt" w:hAnsi="news gothic mt"/>
        </w:rPr>
        <w:t>Seasonings</w:t>
      </w:r>
      <w:r w:rsidRPr="004C78CE">
        <w:rPr>
          <w:rFonts w:ascii="Adobe Garamond Pro" w:hAnsi="Adobe Garamond Pro"/>
        </w:rPr>
        <w:t>:</w:t>
      </w:r>
    </w:p>
    <w:p w:rsidR="00600C5F" w:rsidRDefault="00DA30BA" w:rsidP="00E6406F">
      <w:pPr>
        <w:ind w:left="720" w:firstLine="720"/>
        <w:rPr>
          <w:rFonts w:ascii="Adobe Garamond Pro" w:hAnsi="Adobe Garamond Pro"/>
        </w:rPr>
      </w:pPr>
      <w:r w:rsidRPr="005B327D">
        <w:rPr>
          <w:rFonts w:ascii="Adobe Garamond Pro" w:hAnsi="Adobe Garamond Pro"/>
          <w:u w:val="single"/>
        </w:rPr>
        <w:t>Use up to</w:t>
      </w:r>
      <w:r w:rsidRPr="004C78CE">
        <w:rPr>
          <w:rFonts w:ascii="Adobe Garamond Pro" w:hAnsi="Adobe Garamond Pro"/>
        </w:rPr>
        <w:t xml:space="preserve">: </w:t>
      </w:r>
    </w:p>
    <w:p w:rsidR="00E6406F" w:rsidRPr="004C78CE" w:rsidRDefault="00600C5F" w:rsidP="00600C5F">
      <w:pPr>
        <w:ind w:left="720" w:firstLine="720"/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1 garlic clove, peeled</w:t>
      </w:r>
      <w:r w:rsidR="00DA30BA" w:rsidRPr="004C78CE">
        <w:rPr>
          <w:rFonts w:ascii="Adobe Garamond Pro" w:hAnsi="Adobe Garamond Pro"/>
        </w:rPr>
        <w:tab/>
      </w:r>
    </w:p>
    <w:p w:rsidR="00DA30BA" w:rsidRPr="004C78CE" w:rsidRDefault="00DA30BA" w:rsidP="00E6406F">
      <w:pPr>
        <w:ind w:left="720" w:firstLine="720"/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1 tsp dill seeds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ab/>
      </w:r>
      <w:r w:rsidRPr="004C78CE">
        <w:rPr>
          <w:rFonts w:ascii="Adobe Garamond Pro" w:hAnsi="Adobe Garamond Pro"/>
        </w:rPr>
        <w:tab/>
        <w:t>½ tsp coriander seeds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ab/>
      </w:r>
      <w:r w:rsidRPr="004C78CE">
        <w:rPr>
          <w:rFonts w:ascii="Adobe Garamond Pro" w:hAnsi="Adobe Garamond Pro"/>
        </w:rPr>
        <w:tab/>
        <w:t>½ tsp black peppercorns</w:t>
      </w:r>
    </w:p>
    <w:p w:rsidR="007848E5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ab/>
      </w:r>
      <w:r w:rsidRPr="004C78CE">
        <w:rPr>
          <w:rFonts w:ascii="Adobe Garamond Pro" w:hAnsi="Adobe Garamond Pro"/>
        </w:rPr>
        <w:tab/>
        <w:t>½ of one jalapeño pepper, sliced</w:t>
      </w:r>
    </w:p>
    <w:p w:rsidR="00DA30BA" w:rsidRPr="004C78CE" w:rsidRDefault="007848E5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ab/>
      </w:r>
      <w:r w:rsidRPr="004C78CE">
        <w:rPr>
          <w:rFonts w:ascii="Adobe Garamond Pro" w:hAnsi="Adobe Garamond Pro"/>
        </w:rPr>
        <w:tab/>
        <w:t>3 dried red peppers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news gothic mt" w:hAnsi="news gothic mt"/>
        </w:rPr>
        <w:t>Brine</w:t>
      </w:r>
      <w:r w:rsidRPr="004C78CE">
        <w:rPr>
          <w:rFonts w:ascii="Adobe Garamond Pro" w:hAnsi="Adobe Garamond Pro"/>
        </w:rPr>
        <w:t>:</w:t>
      </w:r>
    </w:p>
    <w:p w:rsidR="00DA30BA" w:rsidRPr="004C78CE" w:rsidRDefault="00464D7F" w:rsidP="00DA30BA">
      <w:pPr>
        <w:ind w:left="720"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1 t</w:t>
      </w:r>
      <w:r w:rsidR="00DA30BA" w:rsidRPr="004C78CE">
        <w:rPr>
          <w:rFonts w:ascii="Adobe Garamond Pro" w:hAnsi="Adobe Garamond Pro"/>
        </w:rPr>
        <w:t>ablespoon kosher salt</w:t>
      </w:r>
    </w:p>
    <w:p w:rsidR="00DA30BA" w:rsidRPr="004C78CE" w:rsidRDefault="00DA30BA" w:rsidP="00DA30BA">
      <w:pPr>
        <w:ind w:left="720" w:firstLine="720"/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2 teaspoons white sugar</w:t>
      </w:r>
    </w:p>
    <w:p w:rsidR="00DA30BA" w:rsidRPr="004C78CE" w:rsidRDefault="00DA30BA" w:rsidP="00DA30BA">
      <w:pPr>
        <w:ind w:left="720" w:firstLine="720"/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½ cup white vinegar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news gothic mt" w:hAnsi="news gothic mt"/>
        </w:rPr>
        <w:t>Instructions</w:t>
      </w:r>
      <w:r w:rsidRPr="004C78CE">
        <w:rPr>
          <w:rFonts w:ascii="Adobe Garamond Pro" w:hAnsi="Adobe Garamond Pro"/>
        </w:rPr>
        <w:t>: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Cut cucumber into spears and pack vertically into a clean 1 pint jar.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Peel garlic, add to jar.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Add seasonings to jar, choose seasonings to suit your taste.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Mix br</w:t>
      </w:r>
      <w:r w:rsidR="007848E5" w:rsidRPr="004C78CE">
        <w:rPr>
          <w:rFonts w:ascii="Adobe Garamond Pro" w:hAnsi="Adobe Garamond Pro"/>
        </w:rPr>
        <w:t>ine</w:t>
      </w:r>
      <w:r w:rsidRPr="004C78CE">
        <w:rPr>
          <w:rFonts w:ascii="Adobe Garamond Pro" w:hAnsi="Adobe Garamond Pro"/>
        </w:rPr>
        <w:t xml:space="preserve"> ingredients together </w:t>
      </w:r>
      <w:r w:rsidR="007848E5" w:rsidRPr="004C78CE">
        <w:rPr>
          <w:rFonts w:ascii="Adobe Garamond Pro" w:hAnsi="Adobe Garamond Pro"/>
        </w:rPr>
        <w:t xml:space="preserve">in a bowl </w:t>
      </w:r>
      <w:r w:rsidRPr="004C78CE">
        <w:rPr>
          <w:rFonts w:ascii="Adobe Garamond Pro" w:hAnsi="Adobe Garamond Pro"/>
        </w:rPr>
        <w:t>until salt and sugar are dissolved.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Pour brine into jar.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Add water until the jar is full.</w:t>
      </w: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Tightly close the lid on the jar, and shake the jar to distribute the seasonings.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DA30BA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Label your (clean, dry) jar with: Your nam</w:t>
      </w:r>
      <w:r w:rsidR="00464D7F">
        <w:rPr>
          <w:rFonts w:ascii="Adobe Garamond Pro" w:hAnsi="Adobe Garamond Pro"/>
        </w:rPr>
        <w:t xml:space="preserve">e, the date, the contents, and </w:t>
      </w:r>
      <w:r w:rsidRPr="004C78CE">
        <w:rPr>
          <w:rFonts w:ascii="Adobe Garamond Pro" w:hAnsi="Adobe Garamond Pro"/>
        </w:rPr>
        <w:t>refrigerate</w:t>
      </w:r>
      <w:r w:rsidR="007848E5" w:rsidRPr="004C78CE">
        <w:rPr>
          <w:rFonts w:ascii="Adobe Garamond Pro" w:hAnsi="Adobe Garamond Pro"/>
        </w:rPr>
        <w:t>.</w:t>
      </w:r>
    </w:p>
    <w:p w:rsidR="00DA30BA" w:rsidRPr="004C78CE" w:rsidRDefault="00DA30BA">
      <w:pPr>
        <w:rPr>
          <w:rFonts w:ascii="Adobe Garamond Pro" w:hAnsi="Adobe Garamond Pro"/>
        </w:rPr>
      </w:pPr>
    </w:p>
    <w:p w:rsidR="00E6406F" w:rsidRPr="004C78CE" w:rsidRDefault="00DA30BA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Pickles will be ready to eat after 24 hours in the fridge.</w:t>
      </w: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Adobe Garamond Pro" w:hAnsi="Adobe Garamond Pro"/>
        </w:rPr>
      </w:pPr>
    </w:p>
    <w:p w:rsidR="00E6406F" w:rsidRPr="004C78CE" w:rsidRDefault="00E6406F">
      <w:pPr>
        <w:rPr>
          <w:rFonts w:ascii="News Gothic standard" w:hAnsi="News Gothic standard"/>
          <w:sz w:val="32"/>
        </w:rPr>
      </w:pPr>
      <w:r w:rsidRPr="004C78CE">
        <w:rPr>
          <w:rFonts w:ascii="News Gothic standard" w:hAnsi="News Gothic standard"/>
          <w:sz w:val="32"/>
        </w:rPr>
        <w:t>Pickling Resources</w:t>
      </w:r>
    </w:p>
    <w:p w:rsidR="00E6406F" w:rsidRPr="004C78CE" w:rsidRDefault="00E6406F">
      <w:pPr>
        <w:rPr>
          <w:rFonts w:ascii="News Gothic standard" w:hAnsi="News Gothic standard"/>
          <w:sz w:val="32"/>
        </w:rPr>
      </w:pPr>
    </w:p>
    <w:p w:rsidR="00E02D31" w:rsidRPr="00E02D31" w:rsidRDefault="00E02D31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Pickling</w:t>
      </w:r>
      <w:r w:rsidRPr="00E02D31">
        <w:rPr>
          <w:rFonts w:ascii="Adobe Garamond Pro" w:hAnsi="Adobe Garamond Pro"/>
        </w:rPr>
        <w:t xml:space="preserve">, </w:t>
      </w:r>
      <w:r>
        <w:rPr>
          <w:rFonts w:ascii="Adobe Garamond Pro" w:hAnsi="Adobe Garamond Pro"/>
        </w:rPr>
        <w:t xml:space="preserve">the technique of preserving fresh food in brine, is </w:t>
      </w:r>
      <w:r w:rsidRPr="00E02D31">
        <w:rPr>
          <w:rFonts w:ascii="Adobe Garamond Pro" w:hAnsi="Adobe Garamond Pro"/>
        </w:rPr>
        <w:t>one of the oldest known method</w:t>
      </w:r>
      <w:r>
        <w:rPr>
          <w:rFonts w:ascii="Adobe Garamond Pro" w:hAnsi="Adobe Garamond Pro"/>
        </w:rPr>
        <w:t xml:space="preserve">s of food preservation. Pickles are found </w:t>
      </w:r>
      <w:r w:rsidRPr="00E02D31">
        <w:rPr>
          <w:rFonts w:ascii="Adobe Garamond Pro" w:hAnsi="Adobe Garamond Pro"/>
        </w:rPr>
        <w:t>in nearly every culture and</w:t>
      </w:r>
      <w:r>
        <w:rPr>
          <w:rFonts w:ascii="Adobe Garamond Pro" w:hAnsi="Adobe Garamond Pro"/>
        </w:rPr>
        <w:t xml:space="preserve"> used in many different</w:t>
      </w:r>
      <w:r w:rsidRPr="00E02D31">
        <w:rPr>
          <w:rFonts w:ascii="Adobe Garamond Pro" w:hAnsi="Adobe Garamond Pro"/>
        </w:rPr>
        <w:t xml:space="preserve"> cuisine</w:t>
      </w:r>
      <w:r>
        <w:rPr>
          <w:rFonts w:ascii="Adobe Garamond Pro" w:hAnsi="Adobe Garamond Pro"/>
        </w:rPr>
        <w:t>s from around the world</w:t>
      </w:r>
      <w:r w:rsidRPr="00E02D31">
        <w:rPr>
          <w:rFonts w:ascii="Adobe Garamond Pro" w:hAnsi="Adobe Garamond Pro"/>
        </w:rPr>
        <w:t>. From sweet to sour, mild to pungent, there are many, many pickle recipes to try. Here are some places you can find more information:</w:t>
      </w:r>
    </w:p>
    <w:p w:rsidR="00E02D31" w:rsidRDefault="00E02D31">
      <w:pPr>
        <w:rPr>
          <w:rFonts w:ascii="Adobe Garamond Pro" w:hAnsi="Adobe Garamond Pro"/>
          <w:b/>
        </w:rPr>
      </w:pPr>
    </w:p>
    <w:p w:rsidR="004E46A0" w:rsidRPr="004C78CE" w:rsidRDefault="004E46A0">
      <w:pPr>
        <w:rPr>
          <w:rFonts w:ascii="Adobe Garamond Pro" w:hAnsi="Adobe Garamond Pro"/>
          <w:b/>
        </w:rPr>
      </w:pPr>
      <w:r w:rsidRPr="004C78CE">
        <w:rPr>
          <w:rFonts w:ascii="Adobe Garamond Pro" w:hAnsi="Adobe Garamond Pro"/>
          <w:b/>
        </w:rPr>
        <w:t>Books:</w:t>
      </w:r>
    </w:p>
    <w:p w:rsidR="004E46A0" w:rsidRPr="004C78CE" w:rsidRDefault="004E46A0">
      <w:pPr>
        <w:rPr>
          <w:rFonts w:ascii="Adobe Garamond Pro" w:hAnsi="Adobe Garamond Pro"/>
          <w:color w:val="000000" w:themeColor="text1"/>
        </w:rPr>
      </w:pPr>
      <w:r w:rsidRPr="004C78CE">
        <w:rPr>
          <w:rFonts w:ascii="Adobe Garamond Pro" w:hAnsi="Adobe Garamond Pro"/>
          <w:i/>
          <w:color w:val="000000" w:themeColor="text1"/>
        </w:rPr>
        <w:t>Food in Jars, Preserving in Small Batches Year-Round</w:t>
      </w:r>
      <w:r w:rsidRPr="004C78CE">
        <w:rPr>
          <w:rFonts w:ascii="Adobe Garamond Pro" w:hAnsi="Adobe Garamond Pro"/>
          <w:color w:val="000000" w:themeColor="text1"/>
        </w:rPr>
        <w:t xml:space="preserve">, </w:t>
      </w:r>
      <w:r w:rsidR="004C78CE" w:rsidRPr="004C78CE">
        <w:rPr>
          <w:rFonts w:ascii="Adobe Garamond Pro" w:hAnsi="Adobe Garamond Pro"/>
          <w:color w:val="000000" w:themeColor="text1"/>
        </w:rPr>
        <w:t>By Marisa McClellan</w:t>
      </w:r>
    </w:p>
    <w:p w:rsidR="004E46A0" w:rsidRPr="004C78CE" w:rsidRDefault="004E46A0">
      <w:pPr>
        <w:rPr>
          <w:rFonts w:ascii="Adobe Garamond Pro" w:hAnsi="Adobe Garamond Pro"/>
          <w:color w:val="000000" w:themeColor="text1"/>
        </w:rPr>
      </w:pPr>
      <w:r w:rsidRPr="004C78CE">
        <w:rPr>
          <w:rFonts w:ascii="Adobe Garamond Pro" w:hAnsi="Adobe Garamond Pro"/>
          <w:i/>
          <w:color w:val="000000" w:themeColor="text1"/>
        </w:rPr>
        <w:t>Ball Complete Book of Home Preserving</w:t>
      </w:r>
      <w:r w:rsidRPr="004C78CE">
        <w:rPr>
          <w:rFonts w:ascii="Adobe Garamond Pro" w:hAnsi="Adobe Garamond Pro"/>
          <w:color w:val="000000" w:themeColor="text1"/>
        </w:rPr>
        <w:t xml:space="preserve">, By Judi </w:t>
      </w:r>
      <w:proofErr w:type="spellStart"/>
      <w:r w:rsidRPr="004C78CE">
        <w:rPr>
          <w:rFonts w:ascii="Adobe Garamond Pro" w:hAnsi="Adobe Garamond Pro"/>
          <w:color w:val="000000" w:themeColor="text1"/>
        </w:rPr>
        <w:t>Kingry</w:t>
      </w:r>
      <w:proofErr w:type="spellEnd"/>
    </w:p>
    <w:p w:rsidR="004C78CE" w:rsidRPr="004C78CE" w:rsidRDefault="004C78CE" w:rsidP="004C78CE">
      <w:pPr>
        <w:pStyle w:val="Heading1"/>
        <w:shd w:val="clear" w:color="auto" w:fill="FFFFFF"/>
        <w:spacing w:beforeLines="0" w:afterLines="0"/>
        <w:rPr>
          <w:rFonts w:ascii="Adobe Garamond Pro" w:hAnsi="Adobe Garamond Pro"/>
          <w:b w:val="0"/>
          <w:color w:val="000000" w:themeColor="text1"/>
          <w:sz w:val="24"/>
          <w:szCs w:val="34"/>
        </w:rPr>
      </w:pPr>
      <w:r w:rsidRPr="004C78CE">
        <w:rPr>
          <w:rFonts w:ascii="Adobe Garamond Pro" w:hAnsi="Adobe Garamond Pro"/>
          <w:b w:val="0"/>
          <w:i/>
          <w:color w:val="000000" w:themeColor="text1"/>
          <w:sz w:val="24"/>
          <w:szCs w:val="34"/>
        </w:rPr>
        <w:t xml:space="preserve">Pickled: From curing lemons to fermenting cabbage, the gourmand’s ultimate guide to the world of pickling </w:t>
      </w:r>
      <w:r w:rsidRPr="004C78CE">
        <w:rPr>
          <w:rFonts w:ascii="Adobe Garamond Pro" w:hAnsi="Adobe Garamond Pro"/>
          <w:b w:val="0"/>
          <w:color w:val="000000" w:themeColor="text1"/>
          <w:sz w:val="24"/>
          <w:szCs w:val="34"/>
        </w:rPr>
        <w:t xml:space="preserve">By Kelly </w:t>
      </w:r>
      <w:proofErr w:type="spellStart"/>
      <w:r w:rsidRPr="004C78CE">
        <w:rPr>
          <w:rFonts w:ascii="Adobe Garamond Pro" w:hAnsi="Adobe Garamond Pro"/>
          <w:b w:val="0"/>
          <w:color w:val="000000" w:themeColor="text1"/>
          <w:sz w:val="24"/>
          <w:szCs w:val="34"/>
        </w:rPr>
        <w:t>Carrolata</w:t>
      </w:r>
      <w:proofErr w:type="spellEnd"/>
    </w:p>
    <w:p w:rsidR="004C78CE" w:rsidRPr="004C78CE" w:rsidRDefault="004C78CE" w:rsidP="004C78CE">
      <w:pPr>
        <w:pStyle w:val="Heading1"/>
        <w:shd w:val="clear" w:color="auto" w:fill="FFFFFF"/>
        <w:spacing w:beforeLines="0" w:afterLines="0"/>
        <w:rPr>
          <w:rFonts w:ascii="Adobe Garamond Pro" w:hAnsi="Adobe Garamond Pro"/>
          <w:b w:val="0"/>
          <w:color w:val="000000" w:themeColor="text1"/>
          <w:sz w:val="24"/>
          <w:szCs w:val="34"/>
        </w:rPr>
      </w:pPr>
      <w:r w:rsidRPr="004C78CE">
        <w:rPr>
          <w:rFonts w:ascii="Adobe Garamond Pro" w:hAnsi="Adobe Garamond Pro"/>
          <w:b w:val="0"/>
          <w:i/>
          <w:color w:val="000000" w:themeColor="text1"/>
          <w:sz w:val="24"/>
          <w:szCs w:val="34"/>
        </w:rPr>
        <w:t>Tart and Sweet: 101 Canning and Pickling Recipes for the Modern Kitchen</w:t>
      </w:r>
      <w:r w:rsidRPr="004C78CE">
        <w:rPr>
          <w:rFonts w:ascii="Adobe Garamond Pro" w:hAnsi="Adobe Garamond Pro"/>
          <w:b w:val="0"/>
          <w:i/>
          <w:color w:val="000000" w:themeColor="text1"/>
          <w:sz w:val="24"/>
          <w:szCs w:val="21"/>
        </w:rPr>
        <w:t>,</w:t>
      </w:r>
      <w:r w:rsidRPr="004C78CE">
        <w:rPr>
          <w:rFonts w:ascii="Adobe Garamond Pro" w:hAnsi="Adobe Garamond Pro"/>
          <w:b w:val="0"/>
          <w:color w:val="000000" w:themeColor="text1"/>
          <w:sz w:val="24"/>
          <w:szCs w:val="21"/>
        </w:rPr>
        <w:t xml:space="preserve"> By </w:t>
      </w:r>
      <w:hyperlink r:id="rId4" w:history="1">
        <w:r w:rsidRPr="004C78CE">
          <w:rPr>
            <w:rStyle w:val="Hyperlink"/>
            <w:rFonts w:ascii="Adobe Garamond Pro" w:hAnsi="Adobe Garamond Pro"/>
            <w:b w:val="0"/>
            <w:color w:val="000000" w:themeColor="text1"/>
            <w:sz w:val="24"/>
            <w:szCs w:val="15"/>
            <w:u w:val="none"/>
            <w:shd w:val="clear" w:color="auto" w:fill="FFFFFF"/>
          </w:rPr>
          <w:t>Kelly Geary</w:t>
        </w:r>
      </w:hyperlink>
      <w:r w:rsidRPr="004C78CE">
        <w:rPr>
          <w:rFonts w:ascii="Adobe Garamond Pro" w:hAnsi="Adobe Garamond Pro"/>
          <w:b w:val="0"/>
          <w:color w:val="000000" w:themeColor="text1"/>
          <w:sz w:val="24"/>
        </w:rPr>
        <w:t xml:space="preserve"> </w:t>
      </w:r>
    </w:p>
    <w:p w:rsidR="004E46A0" w:rsidRPr="004C78CE" w:rsidRDefault="004E46A0">
      <w:pPr>
        <w:rPr>
          <w:rFonts w:ascii="Adobe Garamond Pro" w:hAnsi="Adobe Garamond Pro"/>
        </w:rPr>
      </w:pPr>
    </w:p>
    <w:p w:rsidR="004E46A0" w:rsidRPr="004C78CE" w:rsidRDefault="004E46A0">
      <w:pPr>
        <w:rPr>
          <w:rFonts w:ascii="Adobe Garamond Pro" w:hAnsi="Adobe Garamond Pro"/>
          <w:b/>
        </w:rPr>
      </w:pPr>
      <w:r w:rsidRPr="004C78CE">
        <w:rPr>
          <w:rFonts w:ascii="Adobe Garamond Pro" w:hAnsi="Adobe Garamond Pro"/>
          <w:b/>
        </w:rPr>
        <w:t>Websites:</w:t>
      </w:r>
    </w:p>
    <w:p w:rsidR="004E46A0" w:rsidRPr="00E02D31" w:rsidRDefault="004E46A0">
      <w:pPr>
        <w:rPr>
          <w:rFonts w:ascii="Adobe Garamond Pro" w:hAnsi="Adobe Garamond Pro"/>
          <w:color w:val="000000" w:themeColor="text1"/>
        </w:rPr>
      </w:pPr>
      <w:r w:rsidRPr="00E02D31">
        <w:rPr>
          <w:rFonts w:ascii="Adobe Garamond Pro" w:hAnsi="Adobe Garamond Pro"/>
          <w:color w:val="000000" w:themeColor="text1"/>
        </w:rPr>
        <w:t xml:space="preserve">Pickles and preserves from around the world: </w:t>
      </w:r>
      <w:hyperlink r:id="rId5" w:history="1">
        <w:r w:rsidRPr="00E02D31">
          <w:rPr>
            <w:rStyle w:val="Hyperlink"/>
            <w:rFonts w:ascii="Adobe Garamond Pro" w:hAnsi="Adobe Garamond Pro"/>
            <w:color w:val="000000" w:themeColor="text1"/>
            <w:u w:val="none"/>
          </w:rPr>
          <w:t>http://www.whats4eats.com/pickles</w:t>
        </w:r>
      </w:hyperlink>
    </w:p>
    <w:p w:rsidR="00E02D31" w:rsidRPr="00E02D31" w:rsidRDefault="004E46A0">
      <w:pPr>
        <w:rPr>
          <w:rFonts w:ascii="Adobe Garamond Pro" w:hAnsi="Adobe Garamond Pro"/>
          <w:color w:val="000000" w:themeColor="text1"/>
        </w:rPr>
      </w:pPr>
      <w:r w:rsidRPr="00E02D31">
        <w:rPr>
          <w:rFonts w:ascii="Adobe Garamond Pro" w:hAnsi="Adobe Garamond Pro"/>
          <w:color w:val="000000" w:themeColor="text1"/>
        </w:rPr>
        <w:t xml:space="preserve">Pickles 101: </w:t>
      </w:r>
      <w:hyperlink r:id="rId6" w:history="1">
        <w:r w:rsidR="00E02D31" w:rsidRPr="00E02D31">
          <w:rPr>
            <w:rStyle w:val="Hyperlink"/>
            <w:rFonts w:ascii="Adobe Garamond Pro" w:hAnsi="Adobe Garamond Pro"/>
            <w:color w:val="000000" w:themeColor="text1"/>
            <w:u w:val="none"/>
          </w:rPr>
          <w:t>http://www.simplebites.net/pickles-101-recipe-garlic-dill-pickles/</w:t>
        </w:r>
      </w:hyperlink>
    </w:p>
    <w:p w:rsidR="00E02D31" w:rsidRPr="00E02D31" w:rsidRDefault="00E02D31">
      <w:pPr>
        <w:rPr>
          <w:rFonts w:ascii="Adobe Garamond Pro" w:hAnsi="Adobe Garamond Pro"/>
          <w:color w:val="000000" w:themeColor="text1"/>
        </w:rPr>
      </w:pPr>
      <w:r w:rsidRPr="00E02D31">
        <w:rPr>
          <w:rFonts w:ascii="Adobe Garamond Pro" w:hAnsi="Adobe Garamond Pro"/>
          <w:color w:val="000000" w:themeColor="text1"/>
        </w:rPr>
        <w:t>Search Epicurious.com for “quick pickles”</w:t>
      </w:r>
    </w:p>
    <w:p w:rsidR="00E02D31" w:rsidRPr="00E02D31" w:rsidRDefault="00E02D31">
      <w:pPr>
        <w:rPr>
          <w:rFonts w:ascii="Adobe Garamond Pro" w:hAnsi="Adobe Garamond Pro"/>
          <w:color w:val="000000" w:themeColor="text1"/>
        </w:rPr>
      </w:pPr>
      <w:r w:rsidRPr="00E02D31">
        <w:rPr>
          <w:rFonts w:ascii="Adobe Garamond Pro" w:hAnsi="Adobe Garamond Pro"/>
          <w:color w:val="000000" w:themeColor="text1"/>
        </w:rPr>
        <w:t xml:space="preserve">Search allrecipes.com </w:t>
      </w:r>
      <w:r w:rsidR="00464D7F">
        <w:rPr>
          <w:rFonts w:ascii="Adobe Garamond Pro" w:hAnsi="Adobe Garamond Pro"/>
          <w:color w:val="000000" w:themeColor="text1"/>
        </w:rPr>
        <w:t>for “pickles”</w:t>
      </w:r>
    </w:p>
    <w:p w:rsidR="004C78CE" w:rsidRPr="004C78CE" w:rsidRDefault="004C78CE">
      <w:pPr>
        <w:rPr>
          <w:rFonts w:ascii="Adobe Garamond Pro" w:hAnsi="Adobe Garamond Pro"/>
          <w:b/>
        </w:rPr>
      </w:pPr>
    </w:p>
    <w:p w:rsidR="004C78CE" w:rsidRPr="004C78CE" w:rsidRDefault="004C78CE">
      <w:pPr>
        <w:rPr>
          <w:rFonts w:ascii="Adobe Garamond Pro" w:hAnsi="Adobe Garamond Pro"/>
          <w:b/>
        </w:rPr>
      </w:pPr>
      <w:r w:rsidRPr="004C78CE">
        <w:rPr>
          <w:rFonts w:ascii="Adobe Garamond Pro" w:hAnsi="Adobe Garamond Pro"/>
          <w:b/>
        </w:rPr>
        <w:t>Song:</w:t>
      </w:r>
    </w:p>
    <w:p w:rsidR="004C78CE" w:rsidRPr="004C78CE" w:rsidRDefault="004C78CE">
      <w:pPr>
        <w:rPr>
          <w:rFonts w:ascii="Adobe Garamond Pro" w:hAnsi="Adobe Garamond Pro"/>
        </w:rPr>
      </w:pPr>
      <w:r w:rsidRPr="00E02D31">
        <w:rPr>
          <w:rFonts w:ascii="Adobe Garamond Pro" w:hAnsi="Adobe Garamond Pro"/>
          <w:i/>
        </w:rPr>
        <w:t>I don’t want a pickle, I just want to ride on my motor</w:t>
      </w:r>
      <w:r w:rsidR="00E02D31" w:rsidRPr="00E02D31">
        <w:rPr>
          <w:rFonts w:ascii="Adobe Garamond Pro" w:hAnsi="Adobe Garamond Pro"/>
          <w:i/>
        </w:rPr>
        <w:t>cycle</w:t>
      </w:r>
      <w:r w:rsidR="00E02D31">
        <w:rPr>
          <w:rFonts w:ascii="Adobe Garamond Pro" w:hAnsi="Adobe Garamond Pro"/>
        </w:rPr>
        <w:t>, B</w:t>
      </w:r>
      <w:r w:rsidRPr="004C78CE">
        <w:rPr>
          <w:rFonts w:ascii="Adobe Garamond Pro" w:hAnsi="Adobe Garamond Pro"/>
        </w:rPr>
        <w:t xml:space="preserve">y </w:t>
      </w:r>
      <w:proofErr w:type="spellStart"/>
      <w:r w:rsidRPr="004C78CE">
        <w:rPr>
          <w:rFonts w:ascii="Adobe Garamond Pro" w:hAnsi="Adobe Garamond Pro"/>
        </w:rPr>
        <w:t>Arlo</w:t>
      </w:r>
      <w:proofErr w:type="spellEnd"/>
      <w:r w:rsidRPr="004C78CE">
        <w:rPr>
          <w:rFonts w:ascii="Adobe Garamond Pro" w:hAnsi="Adobe Garamond Pro"/>
        </w:rPr>
        <w:t xml:space="preserve"> Guthrie (</w:t>
      </w:r>
      <w:r w:rsidR="00E02D31">
        <w:rPr>
          <w:rFonts w:ascii="Adobe Garamond Pro" w:hAnsi="Adobe Garamond Pro"/>
        </w:rPr>
        <w:t xml:space="preserve">very funny and weird, </w:t>
      </w:r>
      <w:r w:rsidRPr="004C78CE">
        <w:rPr>
          <w:rFonts w:ascii="Adobe Garamond Pro" w:hAnsi="Adobe Garamond Pro"/>
        </w:rPr>
        <w:t>look it up on YouTube)</w:t>
      </w:r>
    </w:p>
    <w:p w:rsidR="004C78CE" w:rsidRPr="004C78CE" w:rsidRDefault="004C78CE">
      <w:pPr>
        <w:rPr>
          <w:rFonts w:ascii="Adobe Garamond Pro" w:hAnsi="Adobe Garamond Pro"/>
          <w:b/>
        </w:rPr>
      </w:pPr>
    </w:p>
    <w:p w:rsidR="004E46A0" w:rsidRPr="004C78CE" w:rsidRDefault="004E46A0">
      <w:pPr>
        <w:rPr>
          <w:rFonts w:ascii="Adobe Garamond Pro" w:hAnsi="Adobe Garamond Pro"/>
          <w:b/>
        </w:rPr>
      </w:pPr>
      <w:r w:rsidRPr="004C78CE">
        <w:rPr>
          <w:rFonts w:ascii="Adobe Garamond Pro" w:hAnsi="Adobe Garamond Pro"/>
          <w:b/>
        </w:rPr>
        <w:t>What else can be pickled?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Beets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Carrots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Cauliflower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Cabbage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Onions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Green beans</w:t>
      </w:r>
    </w:p>
    <w:p w:rsidR="004E46A0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Fruit</w:t>
      </w:r>
    </w:p>
    <w:p w:rsidR="004C78CE" w:rsidRPr="004C78CE" w:rsidRDefault="004E46A0">
      <w:pPr>
        <w:rPr>
          <w:rFonts w:ascii="Adobe Garamond Pro" w:hAnsi="Adobe Garamond Pro"/>
        </w:rPr>
      </w:pPr>
      <w:r w:rsidRPr="004C78CE">
        <w:rPr>
          <w:rFonts w:ascii="Adobe Garamond Pro" w:hAnsi="Adobe Garamond Pro"/>
        </w:rPr>
        <w:t>Eggs</w:t>
      </w:r>
    </w:p>
    <w:p w:rsidR="004C78CE" w:rsidRPr="004C78CE" w:rsidRDefault="00464D7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Even</w:t>
      </w:r>
      <w:r w:rsidR="004C78CE" w:rsidRPr="004C78CE">
        <w:rPr>
          <w:rFonts w:ascii="Adobe Garamond Pro" w:hAnsi="Adobe Garamond Pro"/>
        </w:rPr>
        <w:t xml:space="preserve"> fish and meat!</w:t>
      </w:r>
    </w:p>
    <w:p w:rsidR="004C78CE" w:rsidRPr="004C78CE" w:rsidRDefault="004C78CE">
      <w:pPr>
        <w:rPr>
          <w:rFonts w:ascii="Adobe Garamond Pro" w:hAnsi="Adobe Garamond Pro"/>
        </w:rPr>
      </w:pPr>
    </w:p>
    <w:p w:rsidR="004E46A0" w:rsidRPr="004C78CE" w:rsidRDefault="004E46A0">
      <w:pPr>
        <w:rPr>
          <w:rFonts w:ascii="Adobe Garamond Pro" w:hAnsi="Adobe Garamond Pro"/>
        </w:rPr>
      </w:pPr>
    </w:p>
    <w:p w:rsidR="004E46A0" w:rsidRPr="004C78CE" w:rsidRDefault="004E46A0">
      <w:pPr>
        <w:rPr>
          <w:rFonts w:ascii="Adobe Garamond Pro" w:hAnsi="Adobe Garamond Pro"/>
        </w:rPr>
      </w:pPr>
    </w:p>
    <w:p w:rsidR="004E46A0" w:rsidRPr="004C78CE" w:rsidRDefault="004E46A0">
      <w:pPr>
        <w:rPr>
          <w:rFonts w:ascii="News Gothic standard" w:hAnsi="News Gothic standard"/>
          <w:sz w:val="32"/>
        </w:rPr>
      </w:pPr>
    </w:p>
    <w:p w:rsidR="00DA30BA" w:rsidRPr="004C78CE" w:rsidRDefault="00DA30BA">
      <w:pPr>
        <w:rPr>
          <w:rFonts w:ascii="News Gothic standard" w:hAnsi="News Gothic standard"/>
          <w:sz w:val="32"/>
        </w:rPr>
      </w:pPr>
    </w:p>
    <w:sectPr w:rsidR="00DA30BA" w:rsidRPr="004C78CE" w:rsidSect="00DA30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standar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0BA"/>
    <w:rsid w:val="00464D7F"/>
    <w:rsid w:val="004C78CE"/>
    <w:rsid w:val="004E46A0"/>
    <w:rsid w:val="005B327D"/>
    <w:rsid w:val="00600C5F"/>
    <w:rsid w:val="007848E5"/>
    <w:rsid w:val="00887518"/>
    <w:rsid w:val="00CE4F6B"/>
    <w:rsid w:val="00DA30BA"/>
    <w:rsid w:val="00E02D31"/>
    <w:rsid w:val="00E6406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D1"/>
  </w:style>
  <w:style w:type="paragraph" w:styleId="Heading1">
    <w:name w:val="heading 1"/>
    <w:basedOn w:val="Normal"/>
    <w:link w:val="Heading1Char"/>
    <w:uiPriority w:val="9"/>
    <w:rsid w:val="004C78C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6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78CE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4C78CE"/>
  </w:style>
  <w:style w:type="character" w:customStyle="1" w:styleId="contributornametrigger">
    <w:name w:val="contributornametrigger"/>
    <w:basedOn w:val="DefaultParagraphFont"/>
    <w:rsid w:val="004C78CE"/>
  </w:style>
  <w:style w:type="character" w:customStyle="1" w:styleId="Heading2Char">
    <w:name w:val="Heading 2 Char"/>
    <w:basedOn w:val="DefaultParagraphFont"/>
    <w:link w:val="Heading2"/>
    <w:uiPriority w:val="9"/>
    <w:rsid w:val="004C7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C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8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azon.com/Kelly-Geary/e/B003YLKHGO" TargetMode="External"/><Relationship Id="rId5" Type="http://schemas.openxmlformats.org/officeDocument/2006/relationships/hyperlink" Target="http://www.whats4eats.com/pickles" TargetMode="External"/><Relationship Id="rId6" Type="http://schemas.openxmlformats.org/officeDocument/2006/relationships/hyperlink" Target="http://www.simplebites.net/pickles-101-recipe-garlic-dill-pickl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Macintosh Word</Application>
  <DocSecurity>0</DocSecurity>
  <Lines>6</Lines>
  <Paragraphs>1</Paragraphs>
  <ScaleCrop>false</ScaleCrop>
  <Company>UCLS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cp:lastModifiedBy>Information Systems</cp:lastModifiedBy>
  <cp:revision>2</cp:revision>
  <dcterms:created xsi:type="dcterms:W3CDTF">2013-01-24T16:08:00Z</dcterms:created>
  <dcterms:modified xsi:type="dcterms:W3CDTF">2013-01-24T16:08:00Z</dcterms:modified>
</cp:coreProperties>
</file>